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91" w:rsidRDefault="00AE75A7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Development Project Funding Proposal</w:t>
      </w:r>
    </w:p>
    <w:p w:rsidR="00792391" w:rsidRDefault="00AE75A7">
      <w:pPr>
        <w:pStyle w:val="BodyA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Email proposal 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t>evelop@amcsem.org</w:t>
      </w:r>
      <w:r>
        <w:rPr>
          <w:b/>
          <w:bCs/>
          <w:sz w:val="24"/>
          <w:szCs w:val="24"/>
        </w:rPr>
        <w:t xml:space="preserve"> </w:t>
      </w:r>
    </w:p>
    <w:tbl>
      <w:tblPr>
        <w:tblW w:w="92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75"/>
        <w:gridCol w:w="7290"/>
      </w:tblGrid>
      <w:tr w:rsidR="00792391">
        <w:trPr>
          <w:trHeight w:val="32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A"/>
            </w:pPr>
            <w:r>
              <w:t>Proposal Title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792391"/>
        </w:tc>
      </w:tr>
      <w:tr w:rsidR="00792391">
        <w:trPr>
          <w:trHeight w:val="56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A"/>
              <w:spacing w:after="0" w:line="240" w:lineRule="auto"/>
            </w:pPr>
            <w:r>
              <w:t>Proposal Request Date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792391"/>
        </w:tc>
      </w:tr>
      <w:tr w:rsidR="00792391">
        <w:trPr>
          <w:trHeight w:val="32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B"/>
            </w:pPr>
            <w:r>
              <w:rPr>
                <w:rFonts w:ascii="Calibri" w:hAnsi="Calibri"/>
                <w:sz w:val="22"/>
                <w:szCs w:val="22"/>
              </w:rPr>
              <w:t>Submitter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>s Name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792391"/>
        </w:tc>
      </w:tr>
      <w:tr w:rsidR="00792391">
        <w:trPr>
          <w:trHeight w:val="32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B"/>
            </w:pPr>
            <w:r>
              <w:rPr>
                <w:rFonts w:ascii="Calibri" w:hAnsi="Calibri"/>
                <w:sz w:val="22"/>
                <w:szCs w:val="22"/>
              </w:rPr>
              <w:t>Submitter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>s Email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792391"/>
        </w:tc>
      </w:tr>
      <w:tr w:rsidR="00792391">
        <w:trPr>
          <w:trHeight w:val="31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B"/>
            </w:pPr>
            <w:r>
              <w:rPr>
                <w:rFonts w:ascii="Calibri" w:hAnsi="Calibri"/>
                <w:sz w:val="22"/>
                <w:szCs w:val="22"/>
              </w:rPr>
              <w:t>Submitter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>s Phone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792391"/>
        </w:tc>
      </w:tr>
      <w:tr w:rsidR="00792391">
        <w:trPr>
          <w:trHeight w:val="58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B"/>
            </w:pPr>
            <w:r>
              <w:rPr>
                <w:rFonts w:ascii="Calibri" w:hAnsi="Calibri"/>
                <w:sz w:val="22"/>
                <w:szCs w:val="22"/>
              </w:rPr>
              <w:t>Submitter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>s Role with AMC-SEM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B"/>
            </w:pPr>
            <w:r>
              <w:rPr>
                <w:rFonts w:ascii="Calibri" w:hAnsi="Calibri"/>
                <w:sz w:val="22"/>
                <w:szCs w:val="22"/>
              </w:rPr>
              <w:t xml:space="preserve">(For example, Committee Chair, Volunteer, Leader, </w:t>
            </w:r>
            <w:r>
              <w:rPr>
                <w:rFonts w:ascii="Calibri" w:hAnsi="Calibri"/>
                <w:sz w:val="22"/>
                <w:szCs w:val="22"/>
              </w:rPr>
              <w:t>Member)</w:t>
            </w:r>
          </w:p>
        </w:tc>
      </w:tr>
      <w:tr w:rsidR="00792391">
        <w:trPr>
          <w:trHeight w:val="84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A"/>
              <w:spacing w:after="0" w:line="240" w:lineRule="auto"/>
            </w:pPr>
            <w:r>
              <w:t>Proposal $ Amount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B"/>
            </w:pPr>
            <w:r>
              <w:rPr>
                <w:rFonts w:ascii="Calibri" w:hAnsi="Calibri"/>
                <w:sz w:val="22"/>
                <w:szCs w:val="22"/>
              </w:rPr>
              <w:t xml:space="preserve">(Please provide amount and brief explanation of the rationale for the amount of funding requested) </w:t>
            </w:r>
          </w:p>
        </w:tc>
      </w:tr>
      <w:tr w:rsidR="00792391">
        <w:trPr>
          <w:trHeight w:val="132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B"/>
            </w:pPr>
            <w:r>
              <w:rPr>
                <w:rFonts w:ascii="Calibri" w:hAnsi="Calibri"/>
                <w:sz w:val="22"/>
                <w:szCs w:val="22"/>
              </w:rPr>
              <w:t>Entity Receiving Funding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B"/>
            </w:pPr>
            <w:r>
              <w:rPr>
                <w:rFonts w:ascii="Calibri" w:hAnsi="Calibri"/>
                <w:sz w:val="22"/>
                <w:szCs w:val="22"/>
              </w:rPr>
              <w:t xml:space="preserve">(Funding may be requested for 501(c)(3) organizations and governmental entities. Funds cannot be </w:t>
            </w:r>
            <w:r>
              <w:rPr>
                <w:rFonts w:ascii="Calibri" w:hAnsi="Calibri"/>
                <w:sz w:val="22"/>
                <w:szCs w:val="22"/>
              </w:rPr>
              <w:t>requested by private individuals or commercial entities.)</w:t>
            </w:r>
          </w:p>
        </w:tc>
      </w:tr>
      <w:tr w:rsidR="00792391">
        <w:trPr>
          <w:trHeight w:val="132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B"/>
            </w:pPr>
            <w:r>
              <w:rPr>
                <w:rFonts w:ascii="Calibri" w:hAnsi="Calibri"/>
                <w:sz w:val="22"/>
                <w:szCs w:val="22"/>
              </w:rPr>
              <w:t>Requested Method for Funding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(For example, SEM purchase supplies, SEM reimburse for expenditures by entity, check or wire to entity)</w:t>
            </w:r>
          </w:p>
          <w:p w:rsidR="00792391" w:rsidRDefault="00792391">
            <w:pPr>
              <w:pStyle w:val="BodyB"/>
            </w:pPr>
          </w:p>
        </w:tc>
      </w:tr>
      <w:tr w:rsidR="00792391">
        <w:trPr>
          <w:trHeight w:val="340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A"/>
              <w:spacing w:after="0" w:line="240" w:lineRule="auto"/>
            </w:pPr>
            <w:r>
              <w:t>Proposal Description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(Please provide explanation of why the </w:t>
            </w:r>
            <w:r>
              <w:rPr>
                <w:rFonts w:ascii="Calibri" w:hAnsi="Calibri"/>
                <w:sz w:val="22"/>
                <w:szCs w:val="22"/>
              </w:rPr>
              <w:t>proposal is a worthwhile and effective use of the Chapter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>s reserves)</w:t>
            </w:r>
          </w:p>
          <w:p w:rsidR="00792391" w:rsidRDefault="00792391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BodyB"/>
            </w:pPr>
          </w:p>
        </w:tc>
      </w:tr>
      <w:tr w:rsidR="00792391">
        <w:trPr>
          <w:trHeight w:val="564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A"/>
              <w:spacing w:after="0" w:line="240" w:lineRule="auto"/>
            </w:pPr>
            <w:r>
              <w:lastRenderedPageBreak/>
              <w:t>Proposal Satisfaction of SEM Criteria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Default"/>
              <w:spacing w:before="0" w:after="240" w:line="240" w:lineRule="auto"/>
            </w:pPr>
            <w:r>
              <w:rPr>
                <w:rFonts w:ascii="Calibri" w:hAnsi="Calibri"/>
                <w:sz w:val="22"/>
                <w:szCs w:val="22"/>
              </w:rPr>
              <w:t>(Please describe how the proposal meets one or more of the following:)</w:t>
            </w:r>
          </w:p>
          <w:p w:rsidR="00792391" w:rsidRDefault="00AE75A7">
            <w:pPr>
              <w:pStyle w:val="Default"/>
              <w:spacing w:before="0" w:after="240"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a) 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Consistent with and complements the AMC</w:t>
            </w:r>
            <w:r>
              <w:rPr>
                <w:rFonts w:ascii="Arial Unicode MS" w:hAnsi="Arial Unicode MS"/>
                <w:sz w:val="22"/>
                <w:szCs w:val="22"/>
                <w:rtl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 xml:space="preserve">s strategic themes as outlined in AMC 150 (Active Conservation, Outdoor Journey, and Recreational Network); </w:t>
            </w:r>
          </w:p>
          <w:p w:rsidR="00792391" w:rsidRDefault="00AE75A7">
            <w:pPr>
              <w:pStyle w:val="Default"/>
              <w:spacing w:before="0" w:after="240"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b) 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Consistent with and complements the SEM</w:t>
            </w:r>
            <w:r>
              <w:rPr>
                <w:rFonts w:ascii="Arial Unicode MS" w:hAnsi="Arial Unicode MS"/>
                <w:sz w:val="22"/>
                <w:szCs w:val="22"/>
                <w:rtl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 xml:space="preserve">s strategic priorities and initiatives adopted by the Executive Committee; or </w:t>
            </w:r>
          </w:p>
          <w:p w:rsidR="00792391" w:rsidRDefault="00AE75A7">
            <w:pPr>
              <w:pStyle w:val="Default"/>
              <w:spacing w:before="0" w:after="24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c) 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 xml:space="preserve">Supports AMC or Chapter-specific goals for expanding educational programs, membership or conservation programs. </w:t>
            </w:r>
          </w:p>
          <w:p w:rsidR="00792391" w:rsidRDefault="00792391">
            <w:pPr>
              <w:pStyle w:val="Default"/>
              <w:spacing w:before="0" w:after="24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Default"/>
              <w:spacing w:before="0" w:after="24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Default"/>
              <w:spacing w:before="0" w:after="24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Default"/>
              <w:spacing w:before="0" w:after="240" w:line="240" w:lineRule="auto"/>
            </w:pPr>
          </w:p>
        </w:tc>
      </w:tr>
      <w:tr w:rsidR="00792391">
        <w:trPr>
          <w:trHeight w:val="56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A"/>
              <w:spacing w:after="0" w:line="240" w:lineRule="auto"/>
            </w:pPr>
            <w:r>
              <w:t>Planned Project Date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792391"/>
        </w:tc>
      </w:tr>
      <w:tr w:rsidR="00792391">
        <w:trPr>
          <w:trHeight w:val="132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A"/>
              <w:spacing w:after="0" w:line="240" w:lineRule="auto"/>
            </w:pPr>
            <w:r>
              <w:t>Responsible for Project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(Who / what is responsible for performing the project work)</w:t>
            </w:r>
          </w:p>
          <w:p w:rsidR="00792391" w:rsidRDefault="00792391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BodyB"/>
            </w:pPr>
          </w:p>
        </w:tc>
      </w:tr>
      <w:tr w:rsidR="00792391">
        <w:trPr>
          <w:trHeight w:val="158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A"/>
              <w:spacing w:after="0" w:line="240" w:lineRule="auto"/>
            </w:pPr>
            <w:r>
              <w:t>AMC-SEM Recognition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91" w:rsidRDefault="00AE75A7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(Method </w:t>
            </w:r>
            <w:r>
              <w:rPr>
                <w:rFonts w:ascii="Calibri" w:hAnsi="Calibri"/>
                <w:sz w:val="22"/>
                <w:szCs w:val="22"/>
              </w:rPr>
              <w:t>that AMC-SEM can be recognized for funding project)</w:t>
            </w:r>
          </w:p>
          <w:p w:rsidR="00792391" w:rsidRDefault="00792391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BodyB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92391" w:rsidRDefault="00792391">
            <w:pPr>
              <w:pStyle w:val="BodyB"/>
            </w:pPr>
          </w:p>
        </w:tc>
      </w:tr>
    </w:tbl>
    <w:p w:rsidR="00792391" w:rsidRDefault="00792391">
      <w:pPr>
        <w:pStyle w:val="BodyA"/>
        <w:widowControl w:val="0"/>
        <w:spacing w:line="240" w:lineRule="auto"/>
        <w:ind w:left="324" w:hanging="324"/>
        <w:jc w:val="center"/>
      </w:pPr>
    </w:p>
    <w:p w:rsidR="00B54E40" w:rsidRDefault="00B54E40">
      <w:pPr>
        <w:pStyle w:val="BodyA"/>
        <w:widowControl w:val="0"/>
        <w:spacing w:line="240" w:lineRule="auto"/>
        <w:ind w:left="324" w:hanging="324"/>
        <w:jc w:val="center"/>
      </w:pPr>
      <w:r>
        <w:t>11/28/23 DS</w:t>
      </w:r>
      <w:bookmarkStart w:id="0" w:name="_GoBack"/>
      <w:bookmarkEnd w:id="0"/>
    </w:p>
    <w:sectPr w:rsidR="00B54E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A7" w:rsidRDefault="00AE75A7">
      <w:r>
        <w:separator/>
      </w:r>
    </w:p>
  </w:endnote>
  <w:endnote w:type="continuationSeparator" w:id="0">
    <w:p w:rsidR="00AE75A7" w:rsidRDefault="00AE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91" w:rsidRDefault="0079239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A7" w:rsidRDefault="00AE75A7">
      <w:r>
        <w:separator/>
      </w:r>
    </w:p>
  </w:footnote>
  <w:footnote w:type="continuationSeparator" w:id="0">
    <w:p w:rsidR="00AE75A7" w:rsidRDefault="00AE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91" w:rsidRDefault="007923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91"/>
    <w:rsid w:val="00792391"/>
    <w:rsid w:val="00AE75A7"/>
    <w:rsid w:val="00B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496A6-150B-4C5A-9AFE-06B260C8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Lathrop</cp:lastModifiedBy>
  <cp:revision>2</cp:revision>
  <dcterms:created xsi:type="dcterms:W3CDTF">2023-12-01T21:00:00Z</dcterms:created>
  <dcterms:modified xsi:type="dcterms:W3CDTF">2023-12-01T21:00:00Z</dcterms:modified>
</cp:coreProperties>
</file>